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9689CD" w14:textId="02F34357" w:rsidR="00FB135D" w:rsidRDefault="00C871BC" w:rsidP="00C871BC">
      <w:pPr>
        <w:tabs>
          <w:tab w:val="left" w:pos="2268"/>
          <w:tab w:val="left" w:pos="2694"/>
          <w:tab w:val="left" w:pos="7088"/>
        </w:tabs>
        <w:rPr>
          <w:b/>
          <w:color w:val="808080" w:themeColor="background1" w:themeShade="80"/>
          <w:sz w:val="48"/>
          <w:szCs w:val="48"/>
          <w:lang w:val="es-ES"/>
        </w:rPr>
      </w:pPr>
      <w:r w:rsidRPr="00C871BC">
        <w:rPr>
          <w:b/>
          <w:noProof/>
          <w:sz w:val="48"/>
          <w:szCs w:val="4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64265A" wp14:editId="1F6E60A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9800" cy="1404620"/>
                <wp:effectExtent l="0" t="0" r="635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5DA1" w14:textId="28413217" w:rsidR="00C871BC" w:rsidRPr="0036002F" w:rsidRDefault="00C871BC" w:rsidP="00C871BC">
                            <w:pPr>
                              <w:tabs>
                                <w:tab w:val="left" w:pos="2268"/>
                                <w:tab w:val="left" w:pos="2694"/>
                                <w:tab w:val="left" w:pos="7088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36002F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TFG</w:t>
                            </w:r>
                          </w:p>
                          <w:p w14:paraId="46F6BE02" w14:textId="77777777" w:rsidR="00C871BC" w:rsidRPr="0036002F" w:rsidRDefault="00C871BC" w:rsidP="00C871BC">
                            <w:pPr>
                              <w:tabs>
                                <w:tab w:val="left" w:pos="2268"/>
                                <w:tab w:val="left" w:pos="2694"/>
                                <w:tab w:val="left" w:pos="7088"/>
                              </w:tabs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36002F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   Fechas de interés</w:t>
                            </w:r>
                          </w:p>
                          <w:p w14:paraId="02E42860" w14:textId="77777777" w:rsidR="00C871BC" w:rsidRDefault="00C871BC" w:rsidP="00C871BC">
                            <w:pPr>
                              <w:tabs>
                                <w:tab w:val="left" w:pos="2268"/>
                                <w:tab w:val="left" w:pos="2694"/>
                                <w:tab w:val="left" w:pos="7088"/>
                              </w:tabs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36002F">
                              <w:rPr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:lang w:val="es-ES"/>
                              </w:rPr>
                              <w:t xml:space="preserve">GRADO EN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:lang w:val="es-ES"/>
                              </w:rPr>
                              <w:t>LOGOPEDIA</w:t>
                            </w:r>
                          </w:p>
                          <w:p w14:paraId="28709D49" w14:textId="0BD93E8C" w:rsidR="00C871BC" w:rsidRDefault="00C871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642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74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" stroked="f">
                <v:textbox style="mso-fit-shape-to-text:t">
                  <w:txbxContent>
                    <w:p w14:paraId="334A5DA1" w14:textId="28413217" w:rsidR="00C871BC" w:rsidRPr="0036002F" w:rsidRDefault="00C871BC" w:rsidP="00C871BC">
                      <w:pPr>
                        <w:tabs>
                          <w:tab w:val="left" w:pos="2268"/>
                          <w:tab w:val="left" w:pos="2694"/>
                          <w:tab w:val="left" w:pos="7088"/>
                        </w:tabs>
                        <w:jc w:val="center"/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 w:rsidRPr="0036002F">
                        <w:rPr>
                          <w:b/>
                          <w:sz w:val="48"/>
                          <w:szCs w:val="48"/>
                          <w:lang w:val="es-ES"/>
                        </w:rPr>
                        <w:t>TFG</w:t>
                      </w:r>
                    </w:p>
                    <w:p w14:paraId="46F6BE02" w14:textId="77777777" w:rsidR="00C871BC" w:rsidRPr="0036002F" w:rsidRDefault="00C871BC" w:rsidP="00C871BC">
                      <w:pPr>
                        <w:tabs>
                          <w:tab w:val="left" w:pos="2268"/>
                          <w:tab w:val="left" w:pos="2694"/>
                          <w:tab w:val="left" w:pos="7088"/>
                        </w:tabs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 w:rsidRPr="0036002F">
                        <w:rPr>
                          <w:b/>
                          <w:sz w:val="48"/>
                          <w:szCs w:val="48"/>
                          <w:lang w:val="es-ES"/>
                        </w:rPr>
                        <w:t xml:space="preserve">    Fechas de interés</w:t>
                      </w:r>
                    </w:p>
                    <w:p w14:paraId="02E42860" w14:textId="77777777" w:rsidR="00C871BC" w:rsidRDefault="00C871BC" w:rsidP="00C871BC">
                      <w:pPr>
                        <w:tabs>
                          <w:tab w:val="left" w:pos="2268"/>
                          <w:tab w:val="left" w:pos="2694"/>
                          <w:tab w:val="left" w:pos="7088"/>
                        </w:tabs>
                        <w:jc w:val="center"/>
                        <w:rPr>
                          <w:b/>
                          <w:color w:val="808080" w:themeColor="background1" w:themeShade="80"/>
                          <w:sz w:val="48"/>
                          <w:szCs w:val="48"/>
                          <w:lang w:val="es-ES"/>
                        </w:rPr>
                      </w:pPr>
                      <w:r w:rsidRPr="0036002F">
                        <w:rPr>
                          <w:b/>
                          <w:color w:val="808080" w:themeColor="background1" w:themeShade="80"/>
                          <w:sz w:val="48"/>
                          <w:szCs w:val="48"/>
                          <w:lang w:val="es-ES"/>
                        </w:rPr>
                        <w:t xml:space="preserve">GRADO EN </w:t>
                      </w:r>
                      <w:r>
                        <w:rPr>
                          <w:b/>
                          <w:color w:val="808080" w:themeColor="background1" w:themeShade="80"/>
                          <w:sz w:val="48"/>
                          <w:szCs w:val="48"/>
                          <w:lang w:val="es-ES"/>
                        </w:rPr>
                        <w:t>LOGOPEDIA</w:t>
                      </w:r>
                    </w:p>
                    <w:p w14:paraId="28709D49" w14:textId="0BD93E8C" w:rsidR="00C871BC" w:rsidRDefault="00C871BC"/>
                  </w:txbxContent>
                </v:textbox>
                <w10:wrap type="square" anchorx="margin"/>
              </v:shape>
            </w:pict>
          </mc:Fallback>
        </mc:AlternateContent>
      </w:r>
      <w:r w:rsidRPr="0036002F">
        <w:rPr>
          <w:b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781C5A1" wp14:editId="5D4AA653">
            <wp:simplePos x="0" y="0"/>
            <wp:positionH relativeFrom="margin">
              <wp:posOffset>-165100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Imagen 1" descr="Macintosh HD:Users:ana:Desktop:ugr copi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:Desktop:ugr copia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D2" w:rsidRPr="0036002F">
        <w:rPr>
          <w:b/>
          <w:sz w:val="48"/>
          <w:szCs w:val="48"/>
          <w:lang w:val="es-ES"/>
        </w:rPr>
        <w:t xml:space="preserve">               </w:t>
      </w:r>
      <w:r>
        <w:rPr>
          <w:b/>
          <w:sz w:val="48"/>
          <w:szCs w:val="48"/>
          <w:lang w:val="es-ES"/>
        </w:rPr>
        <w:t xml:space="preserve">                               </w:t>
      </w:r>
    </w:p>
    <w:p w14:paraId="44583A98" w14:textId="496B1FB2" w:rsidR="00C46111" w:rsidRPr="0036002F" w:rsidRDefault="00C871BC" w:rsidP="00130F21">
      <w:pPr>
        <w:tabs>
          <w:tab w:val="left" w:pos="2268"/>
          <w:tab w:val="left" w:pos="2694"/>
          <w:tab w:val="left" w:pos="7088"/>
        </w:tabs>
        <w:jc w:val="center"/>
        <w:rPr>
          <w:b/>
          <w:color w:val="808080" w:themeColor="background1" w:themeShade="80"/>
          <w:sz w:val="48"/>
          <w:szCs w:val="48"/>
          <w:lang w:val="es-ES"/>
        </w:rPr>
      </w:pPr>
      <w:r w:rsidRPr="0036002F">
        <w:rPr>
          <w:b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557D34" wp14:editId="2B3C8978">
            <wp:simplePos x="0" y="0"/>
            <wp:positionH relativeFrom="column">
              <wp:posOffset>4584700</wp:posOffset>
            </wp:positionH>
            <wp:positionV relativeFrom="paragraph">
              <wp:posOffset>4445</wp:posOffset>
            </wp:positionV>
            <wp:extent cx="1828800" cy="7480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507E0C" w14:textId="77777777" w:rsidR="00C871BC" w:rsidRDefault="00C871BC" w:rsidP="00B23114">
      <w:pPr>
        <w:spacing w:after="200"/>
        <w:jc w:val="both"/>
        <w:rPr>
          <w:b/>
          <w:sz w:val="32"/>
          <w:szCs w:val="34"/>
        </w:rPr>
      </w:pPr>
    </w:p>
    <w:p w14:paraId="5607806D" w14:textId="77777777" w:rsidR="00C871BC" w:rsidRDefault="00C871BC" w:rsidP="00B23114">
      <w:pPr>
        <w:spacing w:after="200"/>
        <w:jc w:val="both"/>
        <w:rPr>
          <w:b/>
          <w:sz w:val="32"/>
          <w:szCs w:val="34"/>
        </w:rPr>
      </w:pPr>
    </w:p>
    <w:p w14:paraId="029B8AF5" w14:textId="486AB5C1" w:rsidR="000C5368" w:rsidRDefault="00DC5A60" w:rsidP="00C871BC">
      <w:pPr>
        <w:spacing w:after="200" w:line="276" w:lineRule="auto"/>
        <w:jc w:val="both"/>
        <w:rPr>
          <w:sz w:val="32"/>
          <w:szCs w:val="34"/>
        </w:rPr>
      </w:pPr>
      <w:r>
        <w:rPr>
          <w:b/>
          <w:sz w:val="32"/>
          <w:szCs w:val="34"/>
        </w:rPr>
        <w:t>22</w:t>
      </w:r>
      <w:r w:rsidR="0023005B" w:rsidRPr="009A2FF9">
        <w:rPr>
          <w:b/>
          <w:sz w:val="32"/>
          <w:szCs w:val="34"/>
        </w:rPr>
        <w:t xml:space="preserve"> </w:t>
      </w:r>
      <w:r>
        <w:rPr>
          <w:b/>
          <w:sz w:val="32"/>
          <w:szCs w:val="34"/>
        </w:rPr>
        <w:t xml:space="preserve">Febrero: </w:t>
      </w:r>
      <w:r w:rsidR="0023005B" w:rsidRPr="009A2FF9">
        <w:rPr>
          <w:sz w:val="32"/>
          <w:szCs w:val="34"/>
        </w:rPr>
        <w:t>Sesión informativa (</w:t>
      </w:r>
      <w:r w:rsidR="004F43DD">
        <w:rPr>
          <w:sz w:val="32"/>
          <w:szCs w:val="34"/>
        </w:rPr>
        <w:t>9.30</w:t>
      </w:r>
      <w:r w:rsidR="00775060" w:rsidRPr="009A2FF9">
        <w:rPr>
          <w:sz w:val="32"/>
          <w:szCs w:val="34"/>
        </w:rPr>
        <w:t>h</w:t>
      </w:r>
      <w:r w:rsidR="000106A9" w:rsidRPr="009A2FF9">
        <w:rPr>
          <w:sz w:val="32"/>
          <w:szCs w:val="34"/>
        </w:rPr>
        <w:t>,</w:t>
      </w:r>
      <w:r w:rsidR="00BD7991" w:rsidRPr="009A2FF9">
        <w:rPr>
          <w:sz w:val="32"/>
          <w:szCs w:val="34"/>
        </w:rPr>
        <w:t xml:space="preserve"> </w:t>
      </w:r>
      <w:hyperlink r:id="rId7" w:history="1">
        <w:r w:rsidRPr="00344CD4">
          <w:rPr>
            <w:rStyle w:val="Hipervnculo"/>
            <w:sz w:val="32"/>
            <w:szCs w:val="34"/>
          </w:rPr>
          <w:t>https://meet.google.com/yee-fstc-wfg</w:t>
        </w:r>
      </w:hyperlink>
      <w:r>
        <w:rPr>
          <w:sz w:val="32"/>
          <w:szCs w:val="34"/>
        </w:rPr>
        <w:t xml:space="preserve">       </w:t>
      </w:r>
      <w:r w:rsidR="00447780">
        <w:rPr>
          <w:sz w:val="32"/>
          <w:szCs w:val="34"/>
        </w:rPr>
        <w:t>con la cuenta @ugr.es</w:t>
      </w:r>
      <w:r w:rsidR="00775060" w:rsidRPr="009A2FF9">
        <w:rPr>
          <w:sz w:val="32"/>
          <w:szCs w:val="34"/>
        </w:rPr>
        <w:t>)</w:t>
      </w:r>
      <w:r w:rsidR="000343BD" w:rsidRPr="009A2FF9">
        <w:rPr>
          <w:sz w:val="32"/>
          <w:szCs w:val="34"/>
        </w:rPr>
        <w:t>.</w:t>
      </w:r>
    </w:p>
    <w:p w14:paraId="54613497" w14:textId="77777777" w:rsidR="00447780" w:rsidRPr="009A2FF9" w:rsidRDefault="00447780" w:rsidP="00447780">
      <w:pPr>
        <w:spacing w:after="200" w:line="276" w:lineRule="auto"/>
        <w:jc w:val="both"/>
        <w:rPr>
          <w:b/>
          <w:sz w:val="32"/>
          <w:szCs w:val="34"/>
        </w:rPr>
      </w:pPr>
      <w:r>
        <w:rPr>
          <w:b/>
          <w:sz w:val="32"/>
          <w:szCs w:val="34"/>
        </w:rPr>
        <w:t>Hasta el 2 de Marzo</w:t>
      </w:r>
      <w:r w:rsidRPr="009A2FF9">
        <w:rPr>
          <w:b/>
          <w:sz w:val="32"/>
          <w:szCs w:val="34"/>
        </w:rPr>
        <w:t xml:space="preserve">: </w:t>
      </w:r>
    </w:p>
    <w:p w14:paraId="302B5781" w14:textId="77777777" w:rsidR="00447780" w:rsidRPr="009A2FF9" w:rsidRDefault="00447780" w:rsidP="0044778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32"/>
          <w:szCs w:val="34"/>
        </w:rPr>
      </w:pPr>
      <w:r w:rsidRPr="009A2FF9">
        <w:rPr>
          <w:sz w:val="32"/>
          <w:szCs w:val="34"/>
        </w:rPr>
        <w:t xml:space="preserve">Inscripción en el TFG (Anexo I </w:t>
      </w:r>
      <w:r>
        <w:rPr>
          <w:sz w:val="32"/>
          <w:szCs w:val="34"/>
        </w:rPr>
        <w:t>y copia del expediente–</w:t>
      </w:r>
      <w:r w:rsidRPr="009A2FF9">
        <w:rPr>
          <w:sz w:val="32"/>
          <w:szCs w:val="34"/>
        </w:rPr>
        <w:t xml:space="preserve"> </w:t>
      </w:r>
      <w:r>
        <w:rPr>
          <w:sz w:val="32"/>
          <w:szCs w:val="34"/>
        </w:rPr>
        <w:t>Prado)</w:t>
      </w:r>
      <w:r w:rsidRPr="009A2FF9">
        <w:rPr>
          <w:sz w:val="32"/>
          <w:szCs w:val="34"/>
        </w:rPr>
        <w:t>.</w:t>
      </w:r>
    </w:p>
    <w:p w14:paraId="09C8B0C1" w14:textId="77777777" w:rsidR="00447780" w:rsidRDefault="00447780" w:rsidP="0044778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32"/>
          <w:szCs w:val="34"/>
        </w:rPr>
      </w:pPr>
      <w:r w:rsidRPr="009A2FF9">
        <w:rPr>
          <w:sz w:val="32"/>
          <w:szCs w:val="34"/>
        </w:rPr>
        <w:t>Solicitud del TFG en la modalidad de vinculación con las Prácticas Externas y “Autogestionado” (Anexo III</w:t>
      </w:r>
      <w:r>
        <w:rPr>
          <w:sz w:val="32"/>
          <w:szCs w:val="34"/>
        </w:rPr>
        <w:t>- Prado</w:t>
      </w:r>
      <w:r w:rsidRPr="009A2FF9">
        <w:rPr>
          <w:sz w:val="32"/>
          <w:szCs w:val="34"/>
        </w:rPr>
        <w:t xml:space="preserve">). </w:t>
      </w:r>
    </w:p>
    <w:p w14:paraId="73319B20" w14:textId="77777777" w:rsidR="00447780" w:rsidRDefault="00447780" w:rsidP="0044778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32"/>
          <w:szCs w:val="34"/>
        </w:rPr>
      </w:pPr>
      <w:r w:rsidRPr="009A2FF9">
        <w:rPr>
          <w:sz w:val="32"/>
          <w:szCs w:val="34"/>
        </w:rPr>
        <w:t>Solicitud de TFGs adicionales y de vinculación con las Becas de Iniciación a la investigación o de Colaboración (Anexo III-B</w:t>
      </w:r>
      <w:r>
        <w:rPr>
          <w:sz w:val="32"/>
          <w:szCs w:val="34"/>
        </w:rPr>
        <w:t>-Prado</w:t>
      </w:r>
      <w:r w:rsidRPr="009A2FF9">
        <w:rPr>
          <w:sz w:val="32"/>
          <w:szCs w:val="34"/>
        </w:rPr>
        <w:t xml:space="preserve">). </w:t>
      </w:r>
    </w:p>
    <w:p w14:paraId="7C8AF8AC" w14:textId="77777777" w:rsidR="00447780" w:rsidRPr="00447780" w:rsidRDefault="00447780" w:rsidP="00447780">
      <w:pPr>
        <w:spacing w:after="200" w:line="276" w:lineRule="auto"/>
        <w:jc w:val="both"/>
        <w:rPr>
          <w:sz w:val="32"/>
          <w:szCs w:val="34"/>
        </w:rPr>
      </w:pPr>
      <w:r w:rsidRPr="00447780">
        <w:rPr>
          <w:b/>
          <w:sz w:val="32"/>
          <w:szCs w:val="34"/>
        </w:rPr>
        <w:t xml:space="preserve">Hasta el 2 de Marzo: </w:t>
      </w:r>
      <w:r w:rsidRPr="00447780">
        <w:rPr>
          <w:sz w:val="32"/>
          <w:szCs w:val="34"/>
        </w:rPr>
        <w:t>Solicitud evaluación única (Secretaría de la Facultad).</w:t>
      </w:r>
    </w:p>
    <w:p w14:paraId="61D29029" w14:textId="77777777" w:rsidR="00447780" w:rsidRPr="00447780" w:rsidRDefault="00447780" w:rsidP="00447780">
      <w:pPr>
        <w:spacing w:after="200" w:line="276" w:lineRule="auto"/>
        <w:jc w:val="both"/>
        <w:rPr>
          <w:sz w:val="32"/>
          <w:szCs w:val="34"/>
        </w:rPr>
      </w:pPr>
      <w:r w:rsidRPr="00447780">
        <w:rPr>
          <w:b/>
          <w:sz w:val="32"/>
          <w:szCs w:val="34"/>
        </w:rPr>
        <w:t xml:space="preserve">3 Marzo: </w:t>
      </w:r>
      <w:r w:rsidRPr="00447780">
        <w:rPr>
          <w:sz w:val="32"/>
          <w:szCs w:val="34"/>
        </w:rPr>
        <w:t>Listas provisionales de alumnos/as en orden de elección del TFG (Prado).</w:t>
      </w:r>
    </w:p>
    <w:p w14:paraId="204CF203" w14:textId="156EB4FC" w:rsidR="000343BD" w:rsidRPr="009A2FF9" w:rsidRDefault="00447780" w:rsidP="00C871BC">
      <w:pPr>
        <w:spacing w:after="200" w:line="276" w:lineRule="auto"/>
        <w:jc w:val="both"/>
        <w:rPr>
          <w:sz w:val="32"/>
          <w:szCs w:val="34"/>
        </w:rPr>
      </w:pPr>
      <w:r>
        <w:rPr>
          <w:b/>
          <w:sz w:val="32"/>
          <w:szCs w:val="34"/>
        </w:rPr>
        <w:t>3-4</w:t>
      </w:r>
      <w:r w:rsidR="0023005B" w:rsidRPr="009A2FF9">
        <w:rPr>
          <w:b/>
          <w:sz w:val="32"/>
          <w:szCs w:val="34"/>
        </w:rPr>
        <w:t xml:space="preserve"> </w:t>
      </w:r>
      <w:r w:rsidR="008974D0">
        <w:rPr>
          <w:b/>
          <w:sz w:val="32"/>
          <w:szCs w:val="34"/>
        </w:rPr>
        <w:t>Marzo</w:t>
      </w:r>
      <w:r>
        <w:rPr>
          <w:b/>
          <w:sz w:val="32"/>
          <w:szCs w:val="34"/>
        </w:rPr>
        <w:t xml:space="preserve"> (hasta 9.30h)</w:t>
      </w:r>
      <w:r w:rsidR="000343BD" w:rsidRPr="009A2FF9">
        <w:rPr>
          <w:b/>
          <w:sz w:val="32"/>
          <w:szCs w:val="34"/>
        </w:rPr>
        <w:t xml:space="preserve">: </w:t>
      </w:r>
      <w:r w:rsidR="000343BD" w:rsidRPr="009A2FF9">
        <w:rPr>
          <w:sz w:val="32"/>
          <w:szCs w:val="34"/>
        </w:rPr>
        <w:t>Per</w:t>
      </w:r>
      <w:r w:rsidR="00AE6166" w:rsidRPr="009A2FF9">
        <w:rPr>
          <w:sz w:val="32"/>
          <w:szCs w:val="34"/>
        </w:rPr>
        <w:t>i</w:t>
      </w:r>
      <w:r w:rsidR="000343BD" w:rsidRPr="009A2FF9">
        <w:rPr>
          <w:sz w:val="32"/>
          <w:szCs w:val="34"/>
        </w:rPr>
        <w:t>odo de reclamación (Anexo II</w:t>
      </w:r>
      <w:r w:rsidR="00B23114" w:rsidRPr="009A2FF9">
        <w:rPr>
          <w:sz w:val="32"/>
          <w:szCs w:val="34"/>
        </w:rPr>
        <w:t xml:space="preserve">- </w:t>
      </w:r>
      <w:r>
        <w:rPr>
          <w:sz w:val="32"/>
          <w:szCs w:val="34"/>
        </w:rPr>
        <w:t>Prado</w:t>
      </w:r>
      <w:r w:rsidR="000343BD" w:rsidRPr="009A2FF9">
        <w:rPr>
          <w:sz w:val="32"/>
          <w:szCs w:val="34"/>
        </w:rPr>
        <w:t>).</w:t>
      </w:r>
    </w:p>
    <w:p w14:paraId="48D61878" w14:textId="46C7DA51" w:rsidR="0023005B" w:rsidRPr="009A2FF9" w:rsidRDefault="00125151" w:rsidP="00C871BC">
      <w:pPr>
        <w:spacing w:after="200" w:line="276" w:lineRule="auto"/>
        <w:jc w:val="both"/>
        <w:rPr>
          <w:sz w:val="32"/>
          <w:szCs w:val="34"/>
        </w:rPr>
      </w:pPr>
      <w:r>
        <w:rPr>
          <w:b/>
          <w:sz w:val="32"/>
          <w:szCs w:val="34"/>
        </w:rPr>
        <w:t>5</w:t>
      </w:r>
      <w:r w:rsidR="008974D0">
        <w:rPr>
          <w:b/>
          <w:sz w:val="32"/>
          <w:szCs w:val="34"/>
        </w:rPr>
        <w:t xml:space="preserve"> Marzo</w:t>
      </w:r>
      <w:r w:rsidR="0023005B" w:rsidRPr="009A2FF9">
        <w:rPr>
          <w:b/>
          <w:sz w:val="32"/>
          <w:szCs w:val="34"/>
        </w:rPr>
        <w:t xml:space="preserve">: </w:t>
      </w:r>
      <w:r w:rsidR="0023005B" w:rsidRPr="009A2FF9">
        <w:rPr>
          <w:sz w:val="32"/>
          <w:szCs w:val="34"/>
        </w:rPr>
        <w:t>Listas definitivas de alumnos/as en orden de elección del TFG.</w:t>
      </w:r>
    </w:p>
    <w:p w14:paraId="567FB6B3" w14:textId="051CFB25" w:rsidR="0023005B" w:rsidRPr="00092899" w:rsidRDefault="00125151" w:rsidP="00C871BC">
      <w:pPr>
        <w:spacing w:after="200" w:line="276" w:lineRule="auto"/>
        <w:jc w:val="both"/>
        <w:rPr>
          <w:b/>
          <w:color w:val="000000" w:themeColor="text1"/>
          <w:sz w:val="32"/>
          <w:szCs w:val="34"/>
        </w:rPr>
      </w:pPr>
      <w:r>
        <w:rPr>
          <w:b/>
          <w:color w:val="000000" w:themeColor="text1"/>
          <w:sz w:val="32"/>
          <w:szCs w:val="34"/>
        </w:rPr>
        <w:t>8</w:t>
      </w:r>
      <w:r w:rsidR="008974D0">
        <w:rPr>
          <w:b/>
          <w:color w:val="000000" w:themeColor="text1"/>
          <w:sz w:val="32"/>
          <w:szCs w:val="34"/>
        </w:rPr>
        <w:t xml:space="preserve"> de Marzo</w:t>
      </w:r>
      <w:r w:rsidR="00C9454C" w:rsidRPr="00092899">
        <w:rPr>
          <w:b/>
          <w:color w:val="000000" w:themeColor="text1"/>
          <w:sz w:val="32"/>
          <w:szCs w:val="34"/>
        </w:rPr>
        <w:t xml:space="preserve"> (</w:t>
      </w:r>
      <w:r w:rsidR="004F43DD">
        <w:rPr>
          <w:b/>
          <w:color w:val="000000" w:themeColor="text1"/>
          <w:sz w:val="32"/>
          <w:szCs w:val="34"/>
        </w:rPr>
        <w:t>9.30</w:t>
      </w:r>
      <w:r w:rsidR="00C9454C" w:rsidRPr="00092899">
        <w:rPr>
          <w:b/>
          <w:color w:val="000000" w:themeColor="text1"/>
          <w:sz w:val="32"/>
          <w:szCs w:val="34"/>
        </w:rPr>
        <w:t>h</w:t>
      </w:r>
      <w:r>
        <w:rPr>
          <w:b/>
          <w:color w:val="000000" w:themeColor="text1"/>
          <w:sz w:val="32"/>
          <w:szCs w:val="34"/>
        </w:rPr>
        <w:t xml:space="preserve">,  </w:t>
      </w:r>
      <w:hyperlink r:id="rId8" w:history="1">
        <w:r w:rsidRPr="00344CD4">
          <w:rPr>
            <w:rStyle w:val="Hipervnculo"/>
            <w:b/>
            <w:sz w:val="32"/>
            <w:szCs w:val="34"/>
          </w:rPr>
          <w:t>https://meet.google.com/umw-bkic-vip</w:t>
        </w:r>
      </w:hyperlink>
      <w:r>
        <w:rPr>
          <w:b/>
          <w:color w:val="000000" w:themeColor="text1"/>
          <w:sz w:val="32"/>
          <w:szCs w:val="34"/>
        </w:rPr>
        <w:t xml:space="preserve"> con la cuenta @go.ugr.es</w:t>
      </w:r>
      <w:r w:rsidR="00C9454C" w:rsidRPr="00092899">
        <w:rPr>
          <w:b/>
          <w:color w:val="000000" w:themeColor="text1"/>
          <w:sz w:val="32"/>
          <w:szCs w:val="34"/>
        </w:rPr>
        <w:t>)</w:t>
      </w:r>
      <w:r w:rsidR="000343BD" w:rsidRPr="00092899">
        <w:rPr>
          <w:b/>
          <w:color w:val="000000" w:themeColor="text1"/>
          <w:sz w:val="32"/>
          <w:szCs w:val="34"/>
        </w:rPr>
        <w:t xml:space="preserve">: </w:t>
      </w:r>
    </w:p>
    <w:p w14:paraId="1C1FD6A9" w14:textId="7C90CFF5" w:rsidR="000343BD" w:rsidRPr="009A2FF9" w:rsidRDefault="000343BD" w:rsidP="00C871B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sz w:val="32"/>
          <w:szCs w:val="34"/>
        </w:rPr>
      </w:pPr>
      <w:r w:rsidRPr="009A2FF9">
        <w:rPr>
          <w:sz w:val="32"/>
          <w:szCs w:val="34"/>
        </w:rPr>
        <w:t>Acto de asignación de los TFGs.</w:t>
      </w:r>
    </w:p>
    <w:p w14:paraId="216842D7" w14:textId="3F6FE761" w:rsidR="00ED5752" w:rsidRPr="009A2FF9" w:rsidRDefault="00ED5752" w:rsidP="00C871B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sz w:val="32"/>
          <w:szCs w:val="34"/>
        </w:rPr>
      </w:pPr>
      <w:r w:rsidRPr="009A2FF9">
        <w:rPr>
          <w:sz w:val="32"/>
          <w:szCs w:val="34"/>
        </w:rPr>
        <w:t xml:space="preserve">Publicación del listado provisional de asignaciones del TFG. </w:t>
      </w:r>
    </w:p>
    <w:p w14:paraId="70204720" w14:textId="53B8A62E" w:rsidR="003C620E" w:rsidRPr="009A2FF9" w:rsidRDefault="00125151" w:rsidP="00C871BC">
      <w:pPr>
        <w:spacing w:after="200" w:line="276" w:lineRule="auto"/>
        <w:jc w:val="both"/>
        <w:rPr>
          <w:sz w:val="32"/>
          <w:szCs w:val="34"/>
        </w:rPr>
      </w:pPr>
      <w:r>
        <w:rPr>
          <w:b/>
          <w:sz w:val="32"/>
          <w:szCs w:val="34"/>
        </w:rPr>
        <w:t>9</w:t>
      </w:r>
      <w:r w:rsidR="0023005B" w:rsidRPr="009A2FF9">
        <w:rPr>
          <w:b/>
          <w:sz w:val="32"/>
          <w:szCs w:val="34"/>
        </w:rPr>
        <w:t xml:space="preserve"> Marzo: </w:t>
      </w:r>
      <w:r w:rsidR="000343BD" w:rsidRPr="009A2FF9">
        <w:rPr>
          <w:sz w:val="32"/>
          <w:szCs w:val="34"/>
        </w:rPr>
        <w:t xml:space="preserve">Publicación del listado definitivo de asignaciones del TFG. </w:t>
      </w:r>
    </w:p>
    <w:sectPr w:rsidR="003C620E" w:rsidRPr="009A2FF9" w:rsidSect="000343BD">
      <w:pgSz w:w="11899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D4515"/>
    <w:multiLevelType w:val="hybridMultilevel"/>
    <w:tmpl w:val="2DF8E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059F"/>
    <w:multiLevelType w:val="hybridMultilevel"/>
    <w:tmpl w:val="49884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5D"/>
    <w:rsid w:val="00004460"/>
    <w:rsid w:val="000106A9"/>
    <w:rsid w:val="000343BD"/>
    <w:rsid w:val="00084119"/>
    <w:rsid w:val="00092899"/>
    <w:rsid w:val="000C5368"/>
    <w:rsid w:val="000C6FAE"/>
    <w:rsid w:val="00125151"/>
    <w:rsid w:val="00130F21"/>
    <w:rsid w:val="00153645"/>
    <w:rsid w:val="00157872"/>
    <w:rsid w:val="0023005B"/>
    <w:rsid w:val="002A23F9"/>
    <w:rsid w:val="002F5CD2"/>
    <w:rsid w:val="00326CF9"/>
    <w:rsid w:val="0036002F"/>
    <w:rsid w:val="00383091"/>
    <w:rsid w:val="003C620E"/>
    <w:rsid w:val="00447780"/>
    <w:rsid w:val="004A6D1E"/>
    <w:rsid w:val="004F43DD"/>
    <w:rsid w:val="00637E30"/>
    <w:rsid w:val="00774C4B"/>
    <w:rsid w:val="00775060"/>
    <w:rsid w:val="007D2D69"/>
    <w:rsid w:val="008974D0"/>
    <w:rsid w:val="00950080"/>
    <w:rsid w:val="009732D0"/>
    <w:rsid w:val="009A2FF9"/>
    <w:rsid w:val="009D75E3"/>
    <w:rsid w:val="00AA1AF3"/>
    <w:rsid w:val="00AD70C9"/>
    <w:rsid w:val="00AE6166"/>
    <w:rsid w:val="00B04CC1"/>
    <w:rsid w:val="00B20805"/>
    <w:rsid w:val="00B209F9"/>
    <w:rsid w:val="00B23114"/>
    <w:rsid w:val="00BA498D"/>
    <w:rsid w:val="00BD7991"/>
    <w:rsid w:val="00C46111"/>
    <w:rsid w:val="00C871BC"/>
    <w:rsid w:val="00C9454C"/>
    <w:rsid w:val="00D00ED0"/>
    <w:rsid w:val="00D44EEB"/>
    <w:rsid w:val="00D920FA"/>
    <w:rsid w:val="00DC5A60"/>
    <w:rsid w:val="00DF7163"/>
    <w:rsid w:val="00ED5752"/>
    <w:rsid w:val="00F95886"/>
    <w:rsid w:val="00FB135D"/>
    <w:rsid w:val="00FB7450"/>
    <w:rsid w:val="00FF0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7BCA3"/>
  <w15:docId w15:val="{B8E0F894-5417-B24A-BC9A-032CFB7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44EEB"/>
    <w:pPr>
      <w:keepNext/>
      <w:jc w:val="center"/>
      <w:outlineLvl w:val="0"/>
    </w:pPr>
    <w:rPr>
      <w:rFonts w:ascii="Garamond" w:eastAsia="Times New Roman" w:hAnsi="Garamond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E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Fuentedeprrafopredeter"/>
    <w:uiPriority w:val="99"/>
    <w:semiHidden/>
    <w:rsid w:val="000704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EE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44EEB"/>
    <w:rPr>
      <w:rFonts w:ascii="Garamond" w:eastAsia="Times New Roman" w:hAnsi="Garamond" w:cs="Times New Roman"/>
      <w:b/>
      <w:bCs/>
      <w:lang w:val="es-ES" w:eastAsia="es-ES"/>
    </w:rPr>
  </w:style>
  <w:style w:type="paragraph" w:styleId="Prrafodelista">
    <w:name w:val="List Paragraph"/>
    <w:basedOn w:val="Normal"/>
    <w:rsid w:val="0023005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47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mw-bkic-v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ee-fstc-w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Chica</dc:creator>
  <cp:lastModifiedBy>usuario</cp:lastModifiedBy>
  <cp:revision>2</cp:revision>
  <cp:lastPrinted>2019-02-08T13:48:00Z</cp:lastPrinted>
  <dcterms:created xsi:type="dcterms:W3CDTF">2021-02-12T10:01:00Z</dcterms:created>
  <dcterms:modified xsi:type="dcterms:W3CDTF">2021-02-12T10:01:00Z</dcterms:modified>
</cp:coreProperties>
</file>